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F78" w:rsidRDefault="0082366D" w:rsidP="006E496F">
      <w:pPr>
        <w:rPr>
          <w:b/>
          <w:sz w:val="36"/>
          <w:szCs w:val="36"/>
        </w:rPr>
      </w:pPr>
      <w:r>
        <w:rPr>
          <w:b/>
          <w:noProof/>
          <w:sz w:val="36"/>
          <w:szCs w:val="36"/>
          <w:lang w:val="es-ES_tradnl" w:eastAsia="es-ES_tradnl"/>
        </w:rPr>
        <w:drawing>
          <wp:inline distT="0" distB="0" distL="0" distR="0">
            <wp:extent cx="1473835" cy="1295172"/>
            <wp:effectExtent l="25400" t="0" r="0" b="0"/>
            <wp:docPr id="2" name="Imagen 1" descr="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76073" cy="1297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66D" w:rsidRDefault="0082366D" w:rsidP="0082366D">
      <w:pPr>
        <w:jc w:val="both"/>
        <w:rPr>
          <w:b/>
          <w:sz w:val="36"/>
          <w:szCs w:val="36"/>
        </w:rPr>
      </w:pPr>
    </w:p>
    <w:p w:rsidR="00313FE4" w:rsidRDefault="00313FE4" w:rsidP="0082366D">
      <w:pPr>
        <w:jc w:val="both"/>
        <w:rPr>
          <w:b/>
          <w:sz w:val="36"/>
          <w:szCs w:val="36"/>
        </w:rPr>
      </w:pPr>
    </w:p>
    <w:p w:rsidR="006E496F" w:rsidRPr="00B02493" w:rsidRDefault="006E496F" w:rsidP="006E496F">
      <w:pPr>
        <w:rPr>
          <w:b/>
          <w:sz w:val="36"/>
          <w:szCs w:val="36"/>
        </w:rPr>
      </w:pPr>
      <w:r w:rsidRPr="00B02493">
        <w:rPr>
          <w:b/>
          <w:sz w:val="36"/>
          <w:szCs w:val="36"/>
        </w:rPr>
        <w:t>CONCURSO INTEGRACIÓN Y BUENA VECINDAD</w:t>
      </w:r>
    </w:p>
    <w:p w:rsidR="007C5F59" w:rsidRPr="00B02493" w:rsidRDefault="006E496F" w:rsidP="006E496F">
      <w:pPr>
        <w:rPr>
          <w:b/>
          <w:sz w:val="36"/>
          <w:szCs w:val="36"/>
        </w:rPr>
      </w:pPr>
      <w:r w:rsidRPr="00B02493">
        <w:rPr>
          <w:b/>
          <w:sz w:val="36"/>
          <w:szCs w:val="36"/>
        </w:rPr>
        <w:t xml:space="preserve">ENTRE </w:t>
      </w:r>
      <w:r w:rsidR="007A1106">
        <w:rPr>
          <w:b/>
          <w:sz w:val="36"/>
          <w:szCs w:val="36"/>
        </w:rPr>
        <w:t xml:space="preserve">CHILE Y </w:t>
      </w:r>
      <w:r w:rsidRPr="00B02493">
        <w:rPr>
          <w:b/>
          <w:sz w:val="36"/>
          <w:szCs w:val="36"/>
        </w:rPr>
        <w:t>EL PERÚ</w:t>
      </w:r>
    </w:p>
    <w:p w:rsidR="006E496F" w:rsidRPr="00B02493" w:rsidRDefault="006E496F" w:rsidP="006E496F">
      <w:pPr>
        <w:jc w:val="left"/>
        <w:rPr>
          <w:sz w:val="36"/>
          <w:szCs w:val="36"/>
        </w:rPr>
      </w:pPr>
    </w:p>
    <w:p w:rsidR="006E496F" w:rsidRPr="00B02493" w:rsidRDefault="006E496F" w:rsidP="006E496F">
      <w:pPr>
        <w:rPr>
          <w:b/>
          <w:sz w:val="36"/>
          <w:szCs w:val="36"/>
        </w:rPr>
      </w:pPr>
      <w:r w:rsidRPr="00B02493">
        <w:rPr>
          <w:b/>
          <w:sz w:val="36"/>
          <w:szCs w:val="36"/>
        </w:rPr>
        <w:t>BASES</w:t>
      </w:r>
    </w:p>
    <w:p w:rsidR="006E496F" w:rsidRPr="00B02493" w:rsidRDefault="006E496F" w:rsidP="006E496F">
      <w:pPr>
        <w:jc w:val="left"/>
      </w:pPr>
    </w:p>
    <w:p w:rsidR="006E496F" w:rsidRPr="00B02493" w:rsidRDefault="006E496F" w:rsidP="006E496F">
      <w:pPr>
        <w:jc w:val="left"/>
      </w:pPr>
    </w:p>
    <w:p w:rsidR="006E496F" w:rsidRPr="00B02493" w:rsidRDefault="006E496F" w:rsidP="006E496F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Presentación:</w:t>
      </w:r>
      <w:r w:rsidRPr="00B02493">
        <w:t xml:space="preserve"> El Proyecto Generación de Diálogo </w:t>
      </w:r>
      <w:r w:rsidR="00313FE4">
        <w:t>Chile-</w:t>
      </w:r>
      <w:r w:rsidRPr="00B02493">
        <w:t xml:space="preserve">Perú, a cargo del </w:t>
      </w:r>
      <w:r w:rsidR="00313FE4" w:rsidRPr="00B02493">
        <w:t xml:space="preserve">Instituto de Estudios Internacionales (IEI) de la Universidad de Chile </w:t>
      </w:r>
      <w:r w:rsidRPr="00B02493">
        <w:t xml:space="preserve">y el </w:t>
      </w:r>
      <w:r w:rsidR="00313FE4" w:rsidRPr="00B02493">
        <w:t>Instituto de Estudios Internacionales (IDEI) de la Pontificia Universidad Católica del Perú</w:t>
      </w:r>
      <w:r w:rsidRPr="00B02493">
        <w:t xml:space="preserve">, con el apoyo de la Fundación Konrad Adenauer (KAS), viene promoviendo desde hace más de </w:t>
      </w:r>
      <w:r w:rsidR="00760EB7" w:rsidRPr="00B02493">
        <w:t>cinco</w:t>
      </w:r>
      <w:r w:rsidRPr="00B02493">
        <w:t xml:space="preserve"> años la construcción de una nueva relación entre ambos países basada en la confianza y el mutuo entendimiento.</w:t>
      </w:r>
    </w:p>
    <w:p w:rsidR="006E496F" w:rsidRPr="00B02493" w:rsidRDefault="006E496F" w:rsidP="006E496F">
      <w:pPr>
        <w:pStyle w:val="Prrafodelista"/>
        <w:ind w:left="426"/>
        <w:jc w:val="both"/>
      </w:pPr>
      <w:r w:rsidRPr="00B02493">
        <w:t xml:space="preserve">En el marco de este proyecto, se ha creado el </w:t>
      </w:r>
      <w:r w:rsidRPr="00B02493">
        <w:rPr>
          <w:i/>
        </w:rPr>
        <w:t xml:space="preserve">Concurso Integración y Buena Vecindad entre </w:t>
      </w:r>
      <w:r w:rsidR="00313FE4">
        <w:rPr>
          <w:i/>
        </w:rPr>
        <w:t xml:space="preserve">Chile y </w:t>
      </w:r>
      <w:r w:rsidRPr="00B02493">
        <w:rPr>
          <w:i/>
        </w:rPr>
        <w:t>el Perú</w:t>
      </w:r>
      <w:r w:rsidRPr="00B02493">
        <w:t xml:space="preserve">, destinado a promover el fortalecimiento de la relación bilateral a través de la participación activa de la sociedad civil. </w:t>
      </w:r>
    </w:p>
    <w:p w:rsidR="006E496F" w:rsidRPr="00B02493" w:rsidRDefault="006E496F" w:rsidP="006E496F">
      <w:pPr>
        <w:pStyle w:val="Prrafodelista"/>
        <w:ind w:left="426"/>
        <w:jc w:val="both"/>
      </w:pPr>
    </w:p>
    <w:p w:rsidR="0062319C" w:rsidRPr="00B02493" w:rsidRDefault="005373A3" w:rsidP="006E496F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Contenido:</w:t>
      </w:r>
      <w:r w:rsidRPr="00B02493">
        <w:t xml:space="preserve"> El concurso consiste en presentar un trabajo académico </w:t>
      </w:r>
      <w:r w:rsidR="0099697A" w:rsidRPr="00B02493">
        <w:t xml:space="preserve">inédito y en castellano </w:t>
      </w:r>
      <w:r w:rsidRPr="00B02493">
        <w:t xml:space="preserve">sobre cualquier aspecto de la relación bilateral </w:t>
      </w:r>
      <w:r w:rsidR="00313FE4">
        <w:t>chileno-</w:t>
      </w:r>
      <w:r w:rsidRPr="00B02493">
        <w:t>peruan</w:t>
      </w:r>
      <w:r w:rsidR="00313FE4">
        <w:t>a</w:t>
      </w:r>
      <w:r w:rsidRPr="00B02493">
        <w:t xml:space="preserve"> que promueva el fortalecimiento de la misma. </w:t>
      </w:r>
    </w:p>
    <w:p w:rsidR="0019438D" w:rsidRPr="00B02493" w:rsidRDefault="005373A3" w:rsidP="0062319C">
      <w:pPr>
        <w:pStyle w:val="Prrafodelista"/>
        <w:ind w:left="426"/>
        <w:jc w:val="both"/>
      </w:pPr>
      <w:r w:rsidRPr="00B02493">
        <w:t xml:space="preserve">Este trabajo debe tener una extensión no menor de </w:t>
      </w:r>
      <w:r w:rsidR="0099697A" w:rsidRPr="00B02493">
        <w:t>20</w:t>
      </w:r>
      <w:r w:rsidRPr="00B02493">
        <w:t xml:space="preserve"> páginas ni mayor de 2</w:t>
      </w:r>
      <w:r w:rsidR="0099697A" w:rsidRPr="00B02493">
        <w:t>5</w:t>
      </w:r>
      <w:r w:rsidRPr="00B02493">
        <w:t xml:space="preserve">, a espacio simple y seguir las pautas metodológicas consignadas a continuación de estas bases. </w:t>
      </w:r>
      <w:r w:rsidR="0062319C" w:rsidRPr="00B02493">
        <w:t xml:space="preserve">Asimismo </w:t>
      </w:r>
      <w:r w:rsidR="0019438D" w:rsidRPr="00B02493">
        <w:t xml:space="preserve">con el propósito de garantizar la imparcialidad en los resultados, </w:t>
      </w:r>
      <w:r w:rsidR="0062319C" w:rsidRPr="00B02493">
        <w:t xml:space="preserve">el trabajo debe </w:t>
      </w:r>
      <w:r w:rsidR="0019438D" w:rsidRPr="00B02493">
        <w:t>ser anónimo, debiendo colocarse al inicio del mismo un seudónimo para su posterior identificación.</w:t>
      </w:r>
    </w:p>
    <w:p w:rsidR="006E496F" w:rsidRPr="00B02493" w:rsidRDefault="0019438D" w:rsidP="0062319C">
      <w:pPr>
        <w:pStyle w:val="Prrafodelista"/>
        <w:ind w:left="426"/>
        <w:jc w:val="both"/>
      </w:pPr>
      <w:r w:rsidRPr="00B02493">
        <w:t xml:space="preserve">En un sobre cerrado adjunto, el participante debe incluir una hoja con su </w:t>
      </w:r>
      <w:r w:rsidR="0062319C" w:rsidRPr="00B02493">
        <w:t xml:space="preserve">nombre completo, </w:t>
      </w:r>
      <w:r w:rsidRPr="00B02493">
        <w:t xml:space="preserve">el seudónimo que utilizó, </w:t>
      </w:r>
      <w:r w:rsidR="0062319C" w:rsidRPr="00B02493">
        <w:t>la universidad de procedencia y sus datos de contacto (teléfono y dirección electrónica)</w:t>
      </w:r>
      <w:r w:rsidR="00432E65" w:rsidRPr="00B02493">
        <w:t>, los cuales solo serán utilizados para los fines de este concurso</w:t>
      </w:r>
      <w:r w:rsidR="0062319C" w:rsidRPr="00B02493">
        <w:t xml:space="preserve">. </w:t>
      </w:r>
      <w:r w:rsidR="00432E65" w:rsidRPr="00B02493">
        <w:t>Asimismo</w:t>
      </w:r>
      <w:r w:rsidR="001E43BD" w:rsidRPr="00B02493">
        <w:t>,</w:t>
      </w:r>
      <w:r w:rsidR="00432E65" w:rsidRPr="00B02493">
        <w:t xml:space="preserve"> debe </w:t>
      </w:r>
      <w:r w:rsidR="001E43BD" w:rsidRPr="00B02493">
        <w:t>enviar debidamente firmada la declaración jurada de autoría y autorización para la publicación de su texto que se adjunta</w:t>
      </w:r>
      <w:r w:rsidR="003B50C1" w:rsidRPr="00B02493">
        <w:t xml:space="preserve">. </w:t>
      </w:r>
    </w:p>
    <w:p w:rsidR="006E496F" w:rsidRPr="00B02493" w:rsidRDefault="006E496F" w:rsidP="006E496F">
      <w:pPr>
        <w:pStyle w:val="Prrafodelista"/>
        <w:ind w:left="426"/>
        <w:jc w:val="both"/>
      </w:pPr>
    </w:p>
    <w:p w:rsidR="0082366D" w:rsidRDefault="001B0BA3" w:rsidP="001B0BA3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Participantes:</w:t>
      </w:r>
      <w:r w:rsidRPr="00B02493">
        <w:t xml:space="preserve"> Pueden participar en el concurso los estudiantes </w:t>
      </w:r>
      <w:r w:rsidR="00313FE4">
        <w:t xml:space="preserve">chilenos y </w:t>
      </w:r>
      <w:r w:rsidRPr="00B02493">
        <w:t>peruanos de pre grado de las universidades públicas y privadas de sus respectivos países</w:t>
      </w:r>
      <w:r w:rsidR="00432E65" w:rsidRPr="00B02493">
        <w:t>, no mayores de 30 años</w:t>
      </w:r>
      <w:r w:rsidRPr="00B02493">
        <w:t xml:space="preserve">. El concurso tiene carácter y alcance nacional, por lo que los estudiantes deberán presentar sus trabajos en sus respectivos países.  </w:t>
      </w:r>
    </w:p>
    <w:p w:rsidR="0082366D" w:rsidRDefault="0082366D" w:rsidP="0082366D">
      <w:pPr>
        <w:jc w:val="both"/>
      </w:pPr>
    </w:p>
    <w:p w:rsidR="001B0BA3" w:rsidRPr="00B02493" w:rsidRDefault="001B0BA3" w:rsidP="0082366D">
      <w:pPr>
        <w:jc w:val="both"/>
      </w:pPr>
    </w:p>
    <w:p w:rsidR="001B0BA3" w:rsidRPr="00B02493" w:rsidRDefault="001B0BA3" w:rsidP="001B0BA3">
      <w:pPr>
        <w:pStyle w:val="Prrafodelista"/>
      </w:pPr>
    </w:p>
    <w:p w:rsidR="00A6036C" w:rsidRPr="00B02493" w:rsidRDefault="00577876" w:rsidP="00325830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Lugar de presentación:</w:t>
      </w:r>
      <w:r w:rsidRPr="00B02493">
        <w:t xml:space="preserve"> Los trabajos deberán ser remitidos tanto por email como en formato impreso a las siguientes direcciones: </w:t>
      </w:r>
    </w:p>
    <w:p w:rsidR="00577876" w:rsidRPr="00B02493" w:rsidRDefault="00577876" w:rsidP="00577876">
      <w:pPr>
        <w:ind w:firstLine="426"/>
        <w:jc w:val="left"/>
      </w:pPr>
    </w:p>
    <w:p w:rsidR="00577876" w:rsidRPr="00B02493" w:rsidRDefault="00577876" w:rsidP="00577876">
      <w:pPr>
        <w:ind w:firstLine="426"/>
        <w:jc w:val="left"/>
      </w:pPr>
      <w:r w:rsidRPr="00B02493">
        <w:t>Chile:</w:t>
      </w:r>
      <w:r w:rsidRPr="00B02493">
        <w:tab/>
        <w:t>Instituto de Estudios Internacionales (IEI) de la Universidad de Chile</w:t>
      </w:r>
    </w:p>
    <w:p w:rsidR="00577876" w:rsidRPr="00B02493" w:rsidRDefault="00577876" w:rsidP="00577876">
      <w:pPr>
        <w:ind w:firstLine="426"/>
        <w:jc w:val="left"/>
      </w:pPr>
      <w:r w:rsidRPr="00B02493">
        <w:tab/>
      </w:r>
      <w:r w:rsidRPr="00B02493">
        <w:tab/>
      </w:r>
      <w:r w:rsidR="00B42D8C" w:rsidRPr="00B02493">
        <w:t xml:space="preserve">Condell 249, </w:t>
      </w:r>
      <w:r w:rsidRPr="00B02493">
        <w:t>Providencia</w:t>
      </w:r>
    </w:p>
    <w:p w:rsidR="00577876" w:rsidRPr="00B02493" w:rsidRDefault="00577876" w:rsidP="00577876">
      <w:pPr>
        <w:ind w:firstLine="426"/>
        <w:jc w:val="left"/>
      </w:pPr>
      <w:r w:rsidRPr="00B02493">
        <w:tab/>
      </w:r>
      <w:r w:rsidRPr="00B02493">
        <w:tab/>
        <w:t>Att. Paz Milet</w:t>
      </w:r>
    </w:p>
    <w:p w:rsidR="00577876" w:rsidRPr="00B02493" w:rsidRDefault="00577876" w:rsidP="00577876">
      <w:pPr>
        <w:ind w:firstLine="426"/>
        <w:jc w:val="left"/>
      </w:pPr>
      <w:r w:rsidRPr="00B02493">
        <w:tab/>
      </w:r>
      <w:r w:rsidRPr="00B02493">
        <w:tab/>
        <w:t xml:space="preserve">Email: </w:t>
      </w:r>
      <w:r w:rsidR="00B42D8C" w:rsidRPr="00B02493">
        <w:t>pmilet@u.uchile.cl</w:t>
      </w:r>
    </w:p>
    <w:p w:rsidR="00577876" w:rsidRPr="00B02493" w:rsidRDefault="00577876" w:rsidP="00577876">
      <w:pPr>
        <w:ind w:left="1418" w:hanging="992"/>
        <w:jc w:val="left"/>
      </w:pPr>
    </w:p>
    <w:p w:rsidR="00577876" w:rsidRPr="00B02493" w:rsidRDefault="00577876" w:rsidP="00577876">
      <w:pPr>
        <w:ind w:left="1418" w:hanging="992"/>
        <w:jc w:val="left"/>
      </w:pPr>
      <w:r w:rsidRPr="00B02493">
        <w:t>Perú:</w:t>
      </w:r>
      <w:r w:rsidRPr="00B02493">
        <w:tab/>
        <w:t xml:space="preserve">Instituto de Estudios Internacionales (IDEI) de la Pontificia Universidad Católica del Perú </w:t>
      </w:r>
    </w:p>
    <w:p w:rsidR="00577876" w:rsidRPr="00B02493" w:rsidRDefault="00577876" w:rsidP="00577876">
      <w:pPr>
        <w:ind w:left="1418" w:hanging="992"/>
        <w:jc w:val="left"/>
      </w:pPr>
      <w:r w:rsidRPr="00B02493">
        <w:tab/>
        <w:t xml:space="preserve">Plaza Francia 1164, Lima 1 </w:t>
      </w:r>
    </w:p>
    <w:p w:rsidR="00577876" w:rsidRPr="00B02493" w:rsidRDefault="00577876" w:rsidP="00577876">
      <w:pPr>
        <w:ind w:left="1418" w:hanging="992"/>
        <w:jc w:val="left"/>
      </w:pPr>
      <w:r w:rsidRPr="00B02493">
        <w:tab/>
        <w:t xml:space="preserve">Att. Fabián Novak </w:t>
      </w:r>
    </w:p>
    <w:p w:rsidR="00577876" w:rsidRPr="00B02493" w:rsidRDefault="00577876" w:rsidP="00577876">
      <w:pPr>
        <w:ind w:left="1418" w:hanging="992"/>
        <w:jc w:val="left"/>
      </w:pPr>
      <w:r w:rsidRPr="00B02493">
        <w:tab/>
        <w:t>Email: idei@pucp.edu.pe</w:t>
      </w:r>
    </w:p>
    <w:p w:rsidR="00577876" w:rsidRPr="00B02493" w:rsidRDefault="00577876" w:rsidP="00577876">
      <w:pPr>
        <w:pStyle w:val="Prrafodelista"/>
      </w:pPr>
    </w:p>
    <w:p w:rsidR="00577876" w:rsidRPr="00B02493" w:rsidRDefault="00577876" w:rsidP="00325830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Fecha de presentación</w:t>
      </w:r>
      <w:r w:rsidR="0062319C" w:rsidRPr="00B02493">
        <w:rPr>
          <w:b/>
        </w:rPr>
        <w:t xml:space="preserve"> de los trabajos</w:t>
      </w:r>
      <w:r w:rsidRPr="00B02493">
        <w:t xml:space="preserve">: </w:t>
      </w:r>
      <w:r w:rsidR="001B0BA3" w:rsidRPr="00B02493">
        <w:t>v</w:t>
      </w:r>
      <w:r w:rsidR="0062319C" w:rsidRPr="00B02493">
        <w:t>iernes 24 de julio</w:t>
      </w:r>
      <w:r w:rsidRPr="00B02493">
        <w:t xml:space="preserve"> de 2015 </w:t>
      </w:r>
      <w:r w:rsidR="0062319C" w:rsidRPr="00B02493">
        <w:t>hasta las 17:00</w:t>
      </w:r>
      <w:r w:rsidR="001B0BA3" w:rsidRPr="00B02493">
        <w:t xml:space="preserve"> horas. </w:t>
      </w:r>
    </w:p>
    <w:p w:rsidR="00577876" w:rsidRPr="00B02493" w:rsidRDefault="00577876" w:rsidP="00577876">
      <w:pPr>
        <w:pStyle w:val="Prrafodelista"/>
        <w:ind w:left="426"/>
        <w:jc w:val="both"/>
      </w:pPr>
    </w:p>
    <w:p w:rsidR="001B0BA3" w:rsidRPr="00313FE4" w:rsidRDefault="001B0BA3" w:rsidP="001B0BA3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 xml:space="preserve">Evaluación de trabajos: </w:t>
      </w:r>
      <w:r w:rsidRPr="00B02493">
        <w:t xml:space="preserve">Un jurado compuesto por un grupo de profesores universitarios </w:t>
      </w:r>
      <w:r w:rsidR="0099697A" w:rsidRPr="00B02493">
        <w:t xml:space="preserve">y el representante de la Fundación </w:t>
      </w:r>
      <w:r w:rsidR="0099697A" w:rsidRPr="00313FE4">
        <w:t xml:space="preserve">Konrad Adenauer </w:t>
      </w:r>
      <w:r w:rsidRPr="00313FE4">
        <w:t xml:space="preserve">en cada país se encargará de seleccionar a los ganadores del concurso. Cada año podrá premiarse a un máximo de </w:t>
      </w:r>
      <w:r w:rsidR="003B50C1" w:rsidRPr="00313FE4">
        <w:t>dos</w:t>
      </w:r>
      <w:r w:rsidRPr="00313FE4">
        <w:t xml:space="preserve"> trabajos académicos</w:t>
      </w:r>
      <w:r w:rsidR="002651B3" w:rsidRPr="00313FE4">
        <w:t xml:space="preserve"> por </w:t>
      </w:r>
      <w:r w:rsidR="00A836FA" w:rsidRPr="00313FE4">
        <w:t>país</w:t>
      </w:r>
      <w:r w:rsidRPr="00313FE4">
        <w:t xml:space="preserve">. El jurado se reserva el derecho de declarar eventualmente desierto el concurso. </w:t>
      </w:r>
    </w:p>
    <w:p w:rsidR="001B0BA3" w:rsidRPr="00B02493" w:rsidRDefault="001B0BA3" w:rsidP="001B0BA3">
      <w:pPr>
        <w:pStyle w:val="Prrafodelista"/>
        <w:ind w:left="426"/>
        <w:jc w:val="both"/>
      </w:pPr>
    </w:p>
    <w:p w:rsidR="001B0BA3" w:rsidRPr="00B02493" w:rsidRDefault="001B0BA3" w:rsidP="001B0BA3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>Premio:</w:t>
      </w:r>
      <w:r w:rsidRPr="00B02493">
        <w:t xml:space="preserve"> </w:t>
      </w:r>
    </w:p>
    <w:p w:rsidR="001B0BA3" w:rsidRPr="00B02493" w:rsidRDefault="006545BB" w:rsidP="001B0BA3">
      <w:pPr>
        <w:pStyle w:val="Prrafodelista"/>
        <w:ind w:left="426"/>
        <w:jc w:val="both"/>
      </w:pPr>
      <w:r w:rsidRPr="00B02493">
        <w:t xml:space="preserve">El premio consistirá en la publicación de los artículos ganadores </w:t>
      </w:r>
      <w:r w:rsidR="0099697A" w:rsidRPr="00B02493">
        <w:t xml:space="preserve">(2 artículos por país) </w:t>
      </w:r>
      <w:r w:rsidRPr="00B02493">
        <w:t>en un libro a ser publicado tanto en Chile como en el Perú, bajo los sellos de los dos Institutos encargados del proyecto Generación de Diálogo</w:t>
      </w:r>
      <w:r w:rsidR="001E43BD" w:rsidRPr="00B02493">
        <w:t xml:space="preserve"> y de la Fundación Konrad Adenauer</w:t>
      </w:r>
      <w:r w:rsidRPr="00B02493">
        <w:t xml:space="preserve">. </w:t>
      </w:r>
    </w:p>
    <w:p w:rsidR="005C0BA2" w:rsidRPr="00B02493" w:rsidRDefault="005C0BA2" w:rsidP="001B0BA3">
      <w:pPr>
        <w:pStyle w:val="Prrafodelista"/>
        <w:ind w:left="426"/>
        <w:jc w:val="both"/>
      </w:pPr>
      <w:r w:rsidRPr="00B02493">
        <w:t xml:space="preserve">La publicación será distribuida gratuitamente entre las autoridades, especialistas,   académicos y universidades de ambos países. </w:t>
      </w:r>
      <w:r w:rsidR="00DB4958" w:rsidRPr="00B02493">
        <w:t>Asimismo, los ganadores serán invitados a presentar sus trabajos en las actividades del Grupo Generación de Diálogo.</w:t>
      </w:r>
    </w:p>
    <w:p w:rsidR="001B0BA3" w:rsidRPr="00B02493" w:rsidRDefault="001B0BA3" w:rsidP="001B0BA3">
      <w:pPr>
        <w:pStyle w:val="Prrafodelista"/>
        <w:ind w:left="426"/>
        <w:jc w:val="both"/>
      </w:pPr>
    </w:p>
    <w:p w:rsidR="0062319C" w:rsidRPr="00B02493" w:rsidRDefault="0062319C" w:rsidP="006E496F">
      <w:pPr>
        <w:pStyle w:val="Prrafodelista"/>
        <w:numPr>
          <w:ilvl w:val="0"/>
          <w:numId w:val="1"/>
        </w:numPr>
        <w:ind w:left="426" w:hanging="426"/>
        <w:jc w:val="both"/>
      </w:pPr>
      <w:r w:rsidRPr="00B02493">
        <w:rPr>
          <w:b/>
        </w:rPr>
        <w:t xml:space="preserve">Fecha de anuncio de </w:t>
      </w:r>
      <w:r w:rsidR="006545BB" w:rsidRPr="00B02493">
        <w:rPr>
          <w:b/>
        </w:rPr>
        <w:t>ganadores</w:t>
      </w:r>
      <w:r w:rsidRPr="00B02493">
        <w:t xml:space="preserve">: Los resultados serán publicados en la página web del proyecto Generación de Diálogo el </w:t>
      </w:r>
      <w:r w:rsidR="001B0BA3" w:rsidRPr="00B02493">
        <w:t>martes 15 de setiembre</w:t>
      </w:r>
      <w:r w:rsidR="00947A9D" w:rsidRPr="00B02493">
        <w:t xml:space="preserve"> de 2015</w:t>
      </w:r>
      <w:r w:rsidR="005C0BA2" w:rsidRPr="00B02493">
        <w:t>.</w:t>
      </w:r>
    </w:p>
    <w:p w:rsidR="001B0BA3" w:rsidRDefault="001B0BA3" w:rsidP="001B0BA3">
      <w:pPr>
        <w:pStyle w:val="Prrafodelista"/>
      </w:pPr>
    </w:p>
    <w:p w:rsidR="0062319C" w:rsidRDefault="0062319C" w:rsidP="0062319C">
      <w:pPr>
        <w:pStyle w:val="Prrafodelista"/>
      </w:pPr>
    </w:p>
    <w:sectPr w:rsidR="0062319C" w:rsidSect="00D54EB1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313BE3"/>
    <w:multiLevelType w:val="hybridMultilevel"/>
    <w:tmpl w:val="03CE5D68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6E496F"/>
    <w:rsid w:val="0019438D"/>
    <w:rsid w:val="001A7088"/>
    <w:rsid w:val="001B0BA3"/>
    <w:rsid w:val="001E43BD"/>
    <w:rsid w:val="002651B3"/>
    <w:rsid w:val="00313FE4"/>
    <w:rsid w:val="00325830"/>
    <w:rsid w:val="003B50C1"/>
    <w:rsid w:val="00432E65"/>
    <w:rsid w:val="00436382"/>
    <w:rsid w:val="005373A3"/>
    <w:rsid w:val="00577876"/>
    <w:rsid w:val="005C0BA2"/>
    <w:rsid w:val="0062319C"/>
    <w:rsid w:val="006545BB"/>
    <w:rsid w:val="006723EB"/>
    <w:rsid w:val="006E496F"/>
    <w:rsid w:val="00760EB7"/>
    <w:rsid w:val="007871D9"/>
    <w:rsid w:val="007A1106"/>
    <w:rsid w:val="007C5F59"/>
    <w:rsid w:val="0082366D"/>
    <w:rsid w:val="00942088"/>
    <w:rsid w:val="00947A9D"/>
    <w:rsid w:val="0099697A"/>
    <w:rsid w:val="00A30F78"/>
    <w:rsid w:val="00A6036C"/>
    <w:rsid w:val="00A836FA"/>
    <w:rsid w:val="00B02493"/>
    <w:rsid w:val="00B42D8C"/>
    <w:rsid w:val="00D54EB1"/>
    <w:rsid w:val="00DB4958"/>
  </w:rsids>
  <m:mathPr>
    <m:mathFont m:val="Impact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es-PE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2088"/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notapie">
    <w:name w:val="footnote text"/>
    <w:basedOn w:val="Normal"/>
    <w:link w:val="TextonotapieCar"/>
    <w:uiPriority w:val="99"/>
    <w:semiHidden/>
    <w:unhideWhenUsed/>
    <w:qFormat/>
    <w:rsid w:val="001A7088"/>
    <w:pPr>
      <w:jc w:val="both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A7088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6E49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s-PE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semiHidden/>
    <w:unhideWhenUsed/>
    <w:qFormat/>
    <w:rsid w:val="001A7088"/>
    <w:pPr>
      <w:jc w:val="both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A7088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6E49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526</Words>
  <Characters>3002</Characters>
  <Application>Microsoft Macintosh Word</Application>
  <DocSecurity>0</DocSecurity>
  <Lines>25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Konrad-Adenauer-Stiftung e.V.</Company>
  <LinksUpToDate>false</LinksUpToDate>
  <CharactersWithSpaces>3686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Namihas</dc:creator>
  <cp:lastModifiedBy>Andrea Sprovera Ahumada</cp:lastModifiedBy>
  <cp:revision>3</cp:revision>
  <cp:lastPrinted>2015-02-24T17:12:00Z</cp:lastPrinted>
  <dcterms:created xsi:type="dcterms:W3CDTF">2015-04-20T14:54:00Z</dcterms:created>
  <dcterms:modified xsi:type="dcterms:W3CDTF">2015-04-23T21:04:00Z</dcterms:modified>
</cp:coreProperties>
</file>